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Федеральный закон от 4 августа 2023 г. N 435-ФЗ "О внесении изменений в статью 55.16 Градостроительного кодекса Российской Федерации"</w:t>
        </w:r>
      </w:hyperlink>
    </w:p>
    <w:p>
      <w:pPr>
        <w:suppressAutoHyphens w:val="true"/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"О внесении изменений в статью 55.16 Градостроительного кодекса Российской Федерации"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Принят Государственной Думой 21 июля 2023 года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Одобрен Советом Федерации 28 июля 2023 года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Внести в </w:t>
      </w:r>
      <w:hyperlink xmlns:r="http://schemas.openxmlformats.org/officeDocument/2006/relationships" r:id="docRId1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статью 55.16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Градостроительного кодекса Российской Федерации (Собрание законодательства Российской Федерации, 2005, N 1, ст. 16; 2008, N 30, ст. 3604; 2016, N 27, ст. 4305; 2018, N 32, ст. 5133; 2022, N 1, ст. 16) следующие изменения: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1) в </w:t>
      </w:r>
      <w:hyperlink xmlns:r="http://schemas.openxmlformats.org/officeDocument/2006/relationships" r:id="docRId2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пункте 1 части 12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"шестьдесят миллионов" заменить словами "девяносто миллионов";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2) в </w:t>
      </w:r>
      <w:hyperlink xmlns:r="http://schemas.openxmlformats.org/officeDocument/2006/relationships" r:id="docRId3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пункте 1 части 13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слова "шестьдесят миллионов" заменить словами "девяносто миллионов".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867"/>
        <w:gridCol w:w="3433"/>
      </w:tblGrid>
      <w:tr>
        <w:trPr>
          <w:trHeight w:val="0" w:hRule="atLeast"/>
          <w:jc w:val="left"/>
        </w:trPr>
        <w:tc>
          <w:tcPr>
            <w:tcW w:w="68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Президент Российской Федерации</w:t>
            </w:r>
          </w:p>
        </w:tc>
        <w:tc>
          <w:tcPr>
            <w:tcW w:w="34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В. Путин</w:t>
            </w:r>
          </w:p>
        </w:tc>
      </w:tr>
    </w:tbl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Москва, Кремль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4 августа 2023 года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N 435-ФЗ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internet.garant.ru/document/redirect/12138258/5516" Id="docRId1" Type="http://schemas.openxmlformats.org/officeDocument/2006/relationships/hyperlink" /><Relationship TargetMode="External" Target="https://internet.garant.ru/document/redirect/12138258/5516131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internet.garant.ru/document/redirect/407483053/0" Id="docRId0" Type="http://schemas.openxmlformats.org/officeDocument/2006/relationships/hyperlink" /><Relationship TargetMode="External" Target="https://internet.garant.ru/document/redirect/12138258/5516121" Id="docRId2" Type="http://schemas.openxmlformats.org/officeDocument/2006/relationships/hyperlink" /><Relationship Target="numbering.xml" Id="docRId4" Type="http://schemas.openxmlformats.org/officeDocument/2006/relationships/numbering" /></Relationships>
</file>